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7A" w:rsidRPr="00C9627A" w:rsidRDefault="00C9627A" w:rsidP="00C9627A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C9627A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Результаты</w:t>
      </w:r>
    </w:p>
    <w:p w:rsidR="00C9627A" w:rsidRPr="00C9627A" w:rsidRDefault="00C9627A" w:rsidP="00C9627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Результаты ГИА-11 признаются удовлетворительными в случае, если участник ГИА-11 по обязательным учебным предметам набрал количество баллов не ниже минимального, определяемого </w:t>
      </w:r>
      <w:proofErr w:type="spellStart"/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Рособрнадзором</w:t>
      </w:r>
      <w:proofErr w:type="spellEnd"/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или получил отметку не ниже удовлетворительной. </w:t>
      </w:r>
    </w:p>
    <w:p w:rsidR="00C9627A" w:rsidRPr="00C9627A" w:rsidRDefault="00C9627A" w:rsidP="00C9627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Пересдача неудовлетворительного результата экзамена в текущем учебном году предусмотрена только </w:t>
      </w:r>
      <w:r w:rsidRPr="00C9627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по обязательным учебным предметам</w:t>
      </w: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; по учебным </w:t>
      </w:r>
      <w:proofErr w:type="gramStart"/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предметам  по</w:t>
      </w:r>
      <w:proofErr w:type="gramEnd"/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выбору – </w:t>
      </w:r>
      <w:r w:rsidRPr="00C9627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только через год</w:t>
      </w: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</w:p>
    <w:p w:rsidR="00C9627A" w:rsidRPr="00C9627A" w:rsidRDefault="00C9627A" w:rsidP="00C9627A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5" w:history="1">
        <w:r w:rsidRPr="00C9627A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Сервис проверки результатов ЕГЭ</w:t>
        </w:r>
      </w:hyperlink>
    </w:p>
    <w:p w:rsidR="00C9627A" w:rsidRPr="00C9627A" w:rsidRDefault="00C9627A" w:rsidP="00C9627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C9627A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Минимальное количество баллов ЕГЭ</w:t>
      </w:r>
    </w:p>
    <w:p w:rsidR="00C9627A" w:rsidRPr="00C9627A" w:rsidRDefault="00C9627A" w:rsidP="00C9627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C9627A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p w:rsidR="00C9627A" w:rsidRPr="00C9627A" w:rsidRDefault="00C9627A" w:rsidP="00C96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Русский язык – 24 балла;</w:t>
      </w:r>
    </w:p>
    <w:p w:rsidR="00C9627A" w:rsidRPr="00C9627A" w:rsidRDefault="00C9627A" w:rsidP="00C96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Математика профильного уровня – 27 баллов;</w:t>
      </w:r>
    </w:p>
    <w:p w:rsidR="00C9627A" w:rsidRPr="00C9627A" w:rsidRDefault="00C9627A" w:rsidP="00C96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Физика – 36 баллов;</w:t>
      </w:r>
    </w:p>
    <w:p w:rsidR="00C9627A" w:rsidRPr="00C9627A" w:rsidRDefault="00C9627A" w:rsidP="00C96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Химия – 36 баллов;</w:t>
      </w:r>
    </w:p>
    <w:p w:rsidR="00C9627A" w:rsidRPr="00C9627A" w:rsidRDefault="00C9627A" w:rsidP="00C96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Информатика и информационно-коммуникационные технологии (ИКТ) – 40 баллов;</w:t>
      </w:r>
    </w:p>
    <w:p w:rsidR="00C9627A" w:rsidRPr="00C9627A" w:rsidRDefault="00C9627A" w:rsidP="00C96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Биология – 36 баллов;</w:t>
      </w:r>
    </w:p>
    <w:p w:rsidR="00C9627A" w:rsidRPr="00C9627A" w:rsidRDefault="00C9627A" w:rsidP="00C96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История – 32 балла;</w:t>
      </w:r>
    </w:p>
    <w:p w:rsidR="00C9627A" w:rsidRPr="00C9627A" w:rsidRDefault="00C9627A" w:rsidP="00C96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География – 37 баллов;</w:t>
      </w:r>
    </w:p>
    <w:p w:rsidR="00C9627A" w:rsidRPr="00C9627A" w:rsidRDefault="00C9627A" w:rsidP="00C96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Обществознание – 42 балла;</w:t>
      </w:r>
    </w:p>
    <w:p w:rsidR="00C9627A" w:rsidRPr="00C9627A" w:rsidRDefault="00C9627A" w:rsidP="00C96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Литература – 32 балла;</w:t>
      </w:r>
    </w:p>
    <w:p w:rsidR="00C9627A" w:rsidRPr="00C9627A" w:rsidRDefault="00C9627A" w:rsidP="00C96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Иностранные языки (английский, французский, немецкий, испанский, китайский) – 22 балла.</w:t>
      </w:r>
    </w:p>
    <w:p w:rsidR="00C9627A" w:rsidRPr="00C9627A" w:rsidRDefault="00C9627A" w:rsidP="00C9627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C9627A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Минимальное количество баллов ЕГЭ по 5-балльной системе оценивания, подтверждающее освоение образовательной программы среднего общего образования по математике базового уровня – 3 балла (удовлетворительно).</w:t>
      </w:r>
    </w:p>
    <w:p w:rsidR="00C9627A" w:rsidRPr="00C9627A" w:rsidRDefault="00C9627A" w:rsidP="00C9627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C9627A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Минимальное количество баллов ЕГЭ по 100-балльной системе оценивания, необходимое для поступления в вузы</w:t>
      </w:r>
    </w:p>
    <w:p w:rsidR="00C9627A" w:rsidRPr="00C9627A" w:rsidRDefault="00C9627A" w:rsidP="00C962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Русский язык – 36 балла;</w:t>
      </w:r>
    </w:p>
    <w:p w:rsidR="00C9627A" w:rsidRPr="00C9627A" w:rsidRDefault="00C9627A" w:rsidP="00C962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Математика профильного уровня – 27 баллов;</w:t>
      </w:r>
    </w:p>
    <w:p w:rsidR="00C9627A" w:rsidRPr="00C9627A" w:rsidRDefault="00C9627A" w:rsidP="00C962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Физика – 36 баллов;</w:t>
      </w:r>
    </w:p>
    <w:p w:rsidR="00C9627A" w:rsidRPr="00C9627A" w:rsidRDefault="00C9627A" w:rsidP="00C962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Химия – 36 баллов;</w:t>
      </w:r>
    </w:p>
    <w:p w:rsidR="00C9627A" w:rsidRPr="00C9627A" w:rsidRDefault="00C9627A" w:rsidP="00C962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Информатика и информационно-коммуникационные технологии (ИКТ) – 40 баллов;</w:t>
      </w:r>
    </w:p>
    <w:p w:rsidR="00C9627A" w:rsidRPr="00C9627A" w:rsidRDefault="00C9627A" w:rsidP="00C962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Биология – 36 баллов;</w:t>
      </w:r>
    </w:p>
    <w:p w:rsidR="00C9627A" w:rsidRPr="00C9627A" w:rsidRDefault="00C9627A" w:rsidP="00C962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История – 32 балла;</w:t>
      </w:r>
    </w:p>
    <w:p w:rsidR="00C9627A" w:rsidRPr="00C9627A" w:rsidRDefault="00C9627A" w:rsidP="00C962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География – 37 баллов;</w:t>
      </w:r>
    </w:p>
    <w:p w:rsidR="00C9627A" w:rsidRPr="00C9627A" w:rsidRDefault="00C9627A" w:rsidP="00C962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Обществознание – 42 балла;</w:t>
      </w:r>
    </w:p>
    <w:p w:rsidR="00C9627A" w:rsidRPr="00C9627A" w:rsidRDefault="00C9627A" w:rsidP="00C962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Литература – 32 балла;</w:t>
      </w:r>
    </w:p>
    <w:p w:rsidR="00C9627A" w:rsidRPr="00C9627A" w:rsidRDefault="00C9627A" w:rsidP="00C962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Иностранные языки (английский, французский, немецкий, испанский, китайский) – 22 балла.</w:t>
      </w:r>
    </w:p>
    <w:p w:rsidR="00C9627A" w:rsidRDefault="00C9627A">
      <w:hyperlink r:id="rId6" w:history="1">
        <w:r>
          <w:rPr>
            <w:rStyle w:val="a3"/>
            <w:rFonts w:ascii="Calibri" w:hAnsi="Calibri" w:cs="Calibri"/>
            <w:color w:val="0C7BCE"/>
            <w:shd w:val="clear" w:color="auto" w:fill="FFFFFF"/>
          </w:rPr>
          <w:t xml:space="preserve">«Распоряжение </w:t>
        </w:r>
        <w:proofErr w:type="spellStart"/>
        <w:r>
          <w:rPr>
            <w:rStyle w:val="a3"/>
            <w:rFonts w:ascii="Calibri" w:hAnsi="Calibri" w:cs="Calibri"/>
            <w:color w:val="0C7BCE"/>
            <w:shd w:val="clear" w:color="auto" w:fill="FFFFFF"/>
          </w:rPr>
          <w:t>Рособрнадзора</w:t>
        </w:r>
        <w:proofErr w:type="spellEnd"/>
        <w:r>
          <w:rPr>
            <w:rStyle w:val="a3"/>
            <w:rFonts w:ascii="Calibri" w:hAnsi="Calibri" w:cs="Calibri"/>
            <w:color w:val="0C7BCE"/>
            <w:shd w:val="clear" w:color="auto" w:fill="FFFFFF"/>
          </w:rPr>
          <w:t xml:space="preserve"> от 16.07.2019 № 1122-10 «Об утверждении методики определения минимального количества баллов ЕГЭ, подтверждающего освоение образовательной программы среднего общего образования, и минимального количества баллов ЕГЭ, необходимого для поступления в образовательные организации высшего образования на обучение по программам </w:t>
        </w:r>
        <w:proofErr w:type="spellStart"/>
        <w:r>
          <w:rPr>
            <w:rStyle w:val="a3"/>
            <w:rFonts w:ascii="Calibri" w:hAnsi="Calibri" w:cs="Calibri"/>
            <w:color w:val="0C7BCE"/>
            <w:shd w:val="clear" w:color="auto" w:fill="FFFFFF"/>
          </w:rPr>
          <w:t>бакалавриата</w:t>
        </w:r>
        <w:proofErr w:type="spellEnd"/>
        <w:r>
          <w:rPr>
            <w:rStyle w:val="a3"/>
            <w:rFonts w:ascii="Calibri" w:hAnsi="Calibri" w:cs="Calibri"/>
            <w:color w:val="0C7BCE"/>
            <w:shd w:val="clear" w:color="auto" w:fill="FFFFFF"/>
          </w:rPr>
          <w:t> и программам </w:t>
        </w:r>
        <w:proofErr w:type="spellStart"/>
        <w:r>
          <w:rPr>
            <w:rStyle w:val="a3"/>
            <w:rFonts w:ascii="Calibri" w:hAnsi="Calibri" w:cs="Calibri"/>
            <w:color w:val="0C7BCE"/>
            <w:shd w:val="clear" w:color="auto" w:fill="FFFFFF"/>
          </w:rPr>
          <w:t>специалитета</w:t>
        </w:r>
        <w:proofErr w:type="spellEnd"/>
        <w:r>
          <w:rPr>
            <w:rStyle w:val="a3"/>
            <w:rFonts w:ascii="Calibri" w:hAnsi="Calibri" w:cs="Calibri"/>
            <w:color w:val="0C7BCE"/>
            <w:shd w:val="clear" w:color="auto" w:fill="FFFFFF"/>
          </w:rPr>
          <w:t>» (в редакции от 02.07.2021 № 933-10)»</w:t>
        </w:r>
      </w:hyperlink>
    </w:p>
    <w:p w:rsidR="00C9627A" w:rsidRPr="00C9627A" w:rsidRDefault="00C9627A" w:rsidP="00C9627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C9627A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Сроки проверки экзаменационных работ</w:t>
      </w:r>
    </w:p>
    <w:p w:rsidR="00C9627A" w:rsidRPr="00C9627A" w:rsidRDefault="00C9627A" w:rsidP="00C9627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C9627A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Сроки обработки бланков ЕГЭ и ГВЭ, а также проверка предметными комиссиями ответов на задания экзаменационной работы с развернутым ответом, ответов на задания текстов, тем, заданий, билетов ГВЭ</w:t>
      </w:r>
    </w:p>
    <w:p w:rsidR="00C9627A" w:rsidRPr="00C9627A" w:rsidRDefault="00C9627A" w:rsidP="00C9627A">
      <w:pPr>
        <w:shd w:val="clear" w:color="auto" w:fill="FFFFFF"/>
        <w:spacing w:after="420" w:line="360" w:lineRule="atLeast"/>
        <w:jc w:val="center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Основной период ГИА-11</w:t>
      </w:r>
    </w:p>
    <w:tbl>
      <w:tblPr>
        <w:tblW w:w="9367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5431"/>
      </w:tblGrid>
      <w:tr w:rsidR="00C9627A" w:rsidRPr="00C9627A" w:rsidTr="00C9627A">
        <w:trPr>
          <w:trHeight w:val="70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математике базового уровня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трех календарных дней после проведения экзамена</w:t>
            </w:r>
          </w:p>
        </w:tc>
      </w:tr>
      <w:tr w:rsidR="00C9627A" w:rsidRPr="00C9627A" w:rsidTr="00C9627A">
        <w:trPr>
          <w:trHeight w:val="98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математике профильного уровня, ГВЭ по математике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четырех календарных дней после проведения экзамена</w:t>
            </w:r>
          </w:p>
        </w:tc>
      </w:tr>
      <w:tr w:rsidR="00C9627A" w:rsidRPr="00C9627A" w:rsidTr="00C9627A">
        <w:trPr>
          <w:trHeight w:val="70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русскому языку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шести календарных дней после проведения экзамена</w:t>
            </w:r>
          </w:p>
        </w:tc>
      </w:tr>
      <w:tr w:rsidR="00C9627A" w:rsidRPr="00C9627A" w:rsidTr="00C9627A">
        <w:trPr>
          <w:trHeight w:val="98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учебным предметам по выбору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четырех календарных дней после проведения соответствующего экзамена</w:t>
            </w:r>
          </w:p>
        </w:tc>
      </w:tr>
    </w:tbl>
    <w:p w:rsidR="00C9627A" w:rsidRPr="00C9627A" w:rsidRDefault="00C9627A" w:rsidP="00C9627A">
      <w:pPr>
        <w:shd w:val="clear" w:color="auto" w:fill="FFFFFF"/>
        <w:spacing w:after="420" w:line="360" w:lineRule="atLeast"/>
        <w:jc w:val="center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9627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Досрочный и дополнительный периоды ГИА-11, а также резервные сроки каждого из периодов проведения экзаменов</w:t>
      </w:r>
    </w:p>
    <w:tbl>
      <w:tblPr>
        <w:tblW w:w="9367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6634"/>
      </w:tblGrid>
      <w:tr w:rsidR="00C9627A" w:rsidRPr="00C9627A" w:rsidTr="00C9627A">
        <w:trPr>
          <w:trHeight w:val="69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трех календарных дней после проведения соответствующего экзамена</w:t>
            </w:r>
          </w:p>
        </w:tc>
      </w:tr>
    </w:tbl>
    <w:p w:rsidR="00C9627A" w:rsidRPr="00C9627A" w:rsidRDefault="00C9627A" w:rsidP="00C9627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C9627A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Утверждение результатов экзаменов</w:t>
      </w:r>
    </w:p>
    <w:tbl>
      <w:tblPr>
        <w:tblW w:w="8790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7401"/>
      </w:tblGrid>
      <w:tr w:rsidR="00C9627A" w:rsidRPr="00C9627A" w:rsidTr="00C9627A">
        <w:trPr>
          <w:trHeight w:val="113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ЕГЭ и ГВЭ по всем предметам</w:t>
            </w:r>
          </w:p>
        </w:tc>
        <w:tc>
          <w:tcPr>
            <w:tcW w:w="74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рабочего дня, следующего за днем получения результатов централизованной проверки экзаменационных работ ЕГЭ, результатов проверки экзаменационных работ ГВЭ</w:t>
            </w:r>
          </w:p>
        </w:tc>
      </w:tr>
      <w:tr w:rsidR="00C9627A" w:rsidRPr="00C9627A" w:rsidTr="00C9627A">
        <w:trPr>
          <w:trHeight w:val="145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перепроверки экзаменационных работ</w:t>
            </w:r>
          </w:p>
        </w:tc>
        <w:tc>
          <w:tcPr>
            <w:tcW w:w="74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ind w:right="5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 рабочих дней, следующих за днем получения результатов перепроверки экзаменационных работ</w:t>
            </w:r>
          </w:p>
        </w:tc>
      </w:tr>
    </w:tbl>
    <w:p w:rsidR="00C9627A" w:rsidRPr="00C9627A" w:rsidRDefault="00C9627A" w:rsidP="00C9627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C9627A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Ознакомление участников экзамена с утвержденными результатами экзаменов</w:t>
      </w:r>
    </w:p>
    <w:tbl>
      <w:tblPr>
        <w:tblW w:w="8946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4494"/>
      </w:tblGrid>
      <w:tr w:rsidR="00C9627A" w:rsidRPr="00C9627A" w:rsidTr="00C9627A">
        <w:trPr>
          <w:trHeight w:val="59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рабочего дня</w:t>
            </w:r>
          </w:p>
        </w:tc>
      </w:tr>
    </w:tbl>
    <w:p w:rsidR="00C9627A" w:rsidRPr="00C9627A" w:rsidRDefault="00C9627A" w:rsidP="00C9627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C9627A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Официальный день объявления результатов экзаменов</w:t>
      </w:r>
    </w:p>
    <w:tbl>
      <w:tblPr>
        <w:tblW w:w="9019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6543"/>
      </w:tblGrid>
      <w:tr w:rsidR="00C9627A" w:rsidRPr="00C9627A" w:rsidTr="00C9627A">
        <w:trPr>
          <w:trHeight w:val="65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ознакомления участников экзамена с утвержденными результатами по учебному предмету</w:t>
            </w:r>
          </w:p>
        </w:tc>
      </w:tr>
    </w:tbl>
    <w:p w:rsidR="00C9627A" w:rsidRDefault="00C9627A" w:rsidP="00C9627A"/>
    <w:p w:rsidR="00C9627A" w:rsidRPr="00C9627A" w:rsidRDefault="00C9627A" w:rsidP="00C9627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C9627A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Прием и рассмотрение апелляций</w:t>
      </w:r>
    </w:p>
    <w:tbl>
      <w:tblPr>
        <w:tblW w:w="9091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2964"/>
        <w:gridCol w:w="3904"/>
      </w:tblGrid>
      <w:tr w:rsidR="00C9627A" w:rsidRPr="00C9627A" w:rsidTr="00C9627A">
        <w:trPr>
          <w:trHeight w:val="964"/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B2B2B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C9627A" w:rsidRPr="00C9627A" w:rsidTr="00C9627A">
        <w:trPr>
          <w:trHeight w:val="96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C9627A" w:rsidRPr="00C9627A" w:rsidTr="00C9627A">
        <w:trPr>
          <w:trHeight w:val="151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государственной экзаменационной комиссии, </w:t>
            </w: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627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 xml:space="preserve">не покидая </w:t>
            </w:r>
            <w:r w:rsidRPr="00C9627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lastRenderedPageBreak/>
              <w:t>пункта</w:t>
            </w: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образовательные организации; в места регистрации на сдачу ЕГЭ</w:t>
            </w:r>
          </w:p>
        </w:tc>
      </w:tr>
      <w:tr w:rsidR="00C9627A" w:rsidRPr="00C9627A" w:rsidTr="00C9627A">
        <w:trPr>
          <w:trHeight w:val="123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lastRenderedPageBreak/>
              <w:t>Сроки рассмотрения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2 рабочих дней, следующих за днем ее поступления в конфликтную комиссию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4 рабочих дней, следующих за днем ее поступления в конфликтную комиссию</w:t>
            </w:r>
          </w:p>
        </w:tc>
      </w:tr>
      <w:tr w:rsidR="00C9627A" w:rsidRPr="00C9627A" w:rsidTr="00C9627A">
        <w:trPr>
          <w:trHeight w:val="123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апелляции; </w:t>
            </w: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C9627A" w:rsidRPr="00C9627A" w:rsidTr="00C9627A">
        <w:trPr>
          <w:trHeight w:val="123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C9627A" w:rsidRPr="00C9627A" w:rsidTr="00C9627A">
        <w:trPr>
          <w:trHeight w:val="151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9627A" w:rsidRPr="00C9627A" w:rsidRDefault="00C9627A" w:rsidP="00C9627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конфликтной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C9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D64FDF" w:rsidRPr="00C9627A" w:rsidRDefault="00D64FDF" w:rsidP="00C9627A"/>
    <w:sectPr w:rsidR="00D64FDF" w:rsidRPr="00C9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5A30"/>
    <w:multiLevelType w:val="multilevel"/>
    <w:tmpl w:val="7F9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2A2560"/>
    <w:multiLevelType w:val="multilevel"/>
    <w:tmpl w:val="0078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7A"/>
    <w:rsid w:val="00010E7A"/>
    <w:rsid w:val="00C9627A"/>
    <w:rsid w:val="00D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0979"/>
  <w15:chartTrackingRefBased/>
  <w15:docId w15:val="{7EAB5127-693A-468C-82DD-B9D543F8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46788">
              <w:marLeft w:val="0"/>
              <w:marRight w:val="0"/>
              <w:marTop w:val="0"/>
              <w:marBottom w:val="0"/>
              <w:divBdr>
                <w:top w:val="none" w:sz="0" w:space="0" w:color="D1D1D1"/>
                <w:left w:val="none" w:sz="0" w:space="0" w:color="D1D1D1"/>
                <w:bottom w:val="none" w:sz="0" w:space="0" w:color="D1D1D1"/>
                <w:right w:val="none" w:sz="0" w:space="0" w:color="D1D1D1"/>
              </w:divBdr>
              <w:divsChild>
                <w:div w:id="3978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29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731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1/07/rasporyazhenie-rosobrnadzora-ot-16.07.2019-%E2%84%96-1122-10-ob-utverzhdenii-metodi...-1.pdf" TargetMode="External"/><Relationship Id="rId5" Type="http://schemas.openxmlformats.org/officeDocument/2006/relationships/hyperlink" Target="http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Boymatova</dc:creator>
  <cp:keywords/>
  <dc:description/>
  <cp:lastModifiedBy>Julia Boymatova</cp:lastModifiedBy>
  <cp:revision>3</cp:revision>
  <dcterms:created xsi:type="dcterms:W3CDTF">2022-02-03T01:43:00Z</dcterms:created>
  <dcterms:modified xsi:type="dcterms:W3CDTF">2022-02-03T01:46:00Z</dcterms:modified>
</cp:coreProperties>
</file>